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2E4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E4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73E">
        <w:rPr>
          <w:rFonts w:ascii="Times New Roman" w:hAnsi="Times New Roman" w:cs="Times New Roman"/>
          <w:sz w:val="28"/>
          <w:szCs w:val="28"/>
        </w:rPr>
        <w:t xml:space="preserve">2023     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173E">
        <w:rPr>
          <w:rFonts w:ascii="Times New Roman" w:hAnsi="Times New Roman" w:cs="Times New Roman"/>
          <w:sz w:val="28"/>
          <w:szCs w:val="28"/>
        </w:rPr>
        <w:t xml:space="preserve">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62E4E">
        <w:rPr>
          <w:rFonts w:ascii="Times New Roman" w:hAnsi="Times New Roman" w:cs="Times New Roman"/>
          <w:sz w:val="28"/>
          <w:szCs w:val="28"/>
        </w:rPr>
        <w:t>51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BF05E3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90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Цингалы </w:t>
      </w:r>
      <w:r w:rsidR="00900564">
        <w:rPr>
          <w:rFonts w:ascii="Times New Roman" w:hAnsi="Times New Roman"/>
          <w:sz w:val="28"/>
          <w:szCs w:val="28"/>
        </w:rPr>
        <w:t xml:space="preserve">от </w:t>
      </w:r>
      <w:r w:rsidR="00AB7698" w:rsidRPr="00AB7698">
        <w:rPr>
          <w:rFonts w:ascii="Times New Roman" w:hAnsi="Times New Roman"/>
          <w:sz w:val="28"/>
          <w:szCs w:val="28"/>
        </w:rPr>
        <w:t>28.05.2014г. № 16 «О муниципальном дорожном фон</w:t>
      </w:r>
      <w:r w:rsidR="00AB7698">
        <w:rPr>
          <w:rFonts w:ascii="Times New Roman" w:hAnsi="Times New Roman"/>
          <w:sz w:val="28"/>
          <w:szCs w:val="28"/>
        </w:rPr>
        <w:t>де сельского поселения Цингалы»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5B56F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6F3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нормативных правовых актов сельского поселения Цингалы в соответствие с действующим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B6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698" w:rsidRPr="00AB769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AB7698" w:rsidRPr="00AB7698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AB7698" w:rsidRPr="00AB7698">
        <w:rPr>
          <w:rFonts w:ascii="Times New Roman" w:eastAsia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63749" w:rsidRPr="00FA6352" w:rsidRDefault="00B63749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6F3" w:rsidRDefault="0063222D" w:rsidP="00AB7698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B56F3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6712C9" w:rsidRPr="005B56F3">
        <w:rPr>
          <w:rFonts w:ascii="Times New Roman" w:hAnsi="Times New Roman"/>
          <w:color w:val="000000"/>
          <w:sz w:val="28"/>
          <w:szCs w:val="28"/>
        </w:rPr>
        <w:t xml:space="preserve">в решение Совета депутатов сельского поселения Цингалы </w:t>
      </w:r>
      <w:r w:rsidR="00556B95" w:rsidRPr="005B56F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B7698" w:rsidRPr="00AB7698">
        <w:rPr>
          <w:rFonts w:ascii="Times New Roman" w:hAnsi="Times New Roman"/>
          <w:color w:val="000000"/>
          <w:sz w:val="28"/>
          <w:szCs w:val="28"/>
        </w:rPr>
        <w:t>28.05.2014г. № 16 «О муниципальном дорожном фонде сельского поселения Цингалы»</w:t>
      </w:r>
      <w:r w:rsidR="006712C9" w:rsidRPr="005B56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6F3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AB7698" w:rsidRPr="00824793" w:rsidRDefault="005B56F3" w:rsidP="00AB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AB7698">
        <w:rPr>
          <w:rFonts w:ascii="Times New Roman" w:hAnsi="Times New Roman"/>
          <w:color w:val="000000"/>
          <w:sz w:val="28"/>
          <w:szCs w:val="28"/>
        </w:rPr>
        <w:t>П</w:t>
      </w:r>
      <w:r w:rsidRPr="005B56F3">
        <w:rPr>
          <w:rFonts w:ascii="Times New Roman" w:hAnsi="Times New Roman"/>
          <w:color w:val="000000"/>
          <w:sz w:val="28"/>
          <w:szCs w:val="28"/>
        </w:rPr>
        <w:t xml:space="preserve">ункт </w:t>
      </w:r>
      <w:r w:rsidR="00AB7698">
        <w:rPr>
          <w:rFonts w:ascii="Times New Roman" w:hAnsi="Times New Roman"/>
          <w:color w:val="000000"/>
          <w:sz w:val="28"/>
          <w:szCs w:val="28"/>
        </w:rPr>
        <w:t>2.1 части</w:t>
      </w:r>
      <w:r w:rsidRPr="005B56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698">
        <w:rPr>
          <w:rFonts w:ascii="Times New Roman" w:hAnsi="Times New Roman"/>
          <w:color w:val="000000"/>
          <w:sz w:val="28"/>
          <w:szCs w:val="28"/>
        </w:rPr>
        <w:t>2</w:t>
      </w:r>
      <w:r w:rsidRPr="005B56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698">
        <w:rPr>
          <w:rFonts w:ascii="Times New Roman" w:hAnsi="Times New Roman"/>
          <w:color w:val="000000"/>
          <w:sz w:val="28"/>
          <w:szCs w:val="28"/>
        </w:rPr>
        <w:t>Поряд</w:t>
      </w:r>
      <w:r w:rsidR="00AB7698" w:rsidRPr="00AB7698">
        <w:rPr>
          <w:rFonts w:ascii="Times New Roman" w:hAnsi="Times New Roman"/>
          <w:color w:val="000000"/>
          <w:sz w:val="28"/>
          <w:szCs w:val="28"/>
        </w:rPr>
        <w:t>к</w:t>
      </w:r>
      <w:r w:rsidR="00AB7698">
        <w:rPr>
          <w:rFonts w:ascii="Times New Roman" w:hAnsi="Times New Roman"/>
          <w:color w:val="000000"/>
          <w:sz w:val="28"/>
          <w:szCs w:val="28"/>
        </w:rPr>
        <w:t>а</w:t>
      </w:r>
      <w:r w:rsidR="00AB7698" w:rsidRPr="00AB7698">
        <w:rPr>
          <w:rFonts w:ascii="Times New Roman" w:hAnsi="Times New Roman"/>
          <w:color w:val="000000"/>
          <w:sz w:val="28"/>
          <w:szCs w:val="28"/>
        </w:rPr>
        <w:t xml:space="preserve"> формирования и использования бюджетных ассигнований дорожного фонда сельского поселения Цингалы</w:t>
      </w:r>
      <w:r w:rsidR="00AB7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698" w:rsidRPr="00824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новыми абзацами пятым и шестым</w:t>
      </w:r>
      <w:r w:rsidR="00AB76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B7698" w:rsidRPr="00824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B7698" w:rsidRPr="00824793" w:rsidRDefault="00AB7698" w:rsidP="00AB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«- </w:t>
      </w:r>
      <w:r w:rsidRPr="008247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56F3" w:rsidRDefault="00AB7698" w:rsidP="00AB7698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24793">
        <w:rPr>
          <w:rFonts w:ascii="Times New Roman" w:hAnsi="Times New Roman"/>
          <w:color w:val="000000" w:themeColor="text1"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5B56F3">
        <w:rPr>
          <w:rFonts w:ascii="Times New Roman" w:hAnsi="Times New Roman"/>
          <w:sz w:val="28"/>
          <w:szCs w:val="28"/>
        </w:rPr>
        <w:t>.</w:t>
      </w:r>
      <w:proofErr w:type="gramEnd"/>
    </w:p>
    <w:p w:rsidR="005B56F3" w:rsidRDefault="005B56F3" w:rsidP="005B56F3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2A1" w:rsidRPr="008732A1" w:rsidRDefault="00AB7698" w:rsidP="00AB7698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B7698">
        <w:rPr>
          <w:rFonts w:ascii="Times New Roman" w:hAnsi="Times New Roman"/>
          <w:color w:val="000000"/>
          <w:sz w:val="28"/>
          <w:szCs w:val="28"/>
        </w:rPr>
        <w:t xml:space="preserve">Настоящее положение пункта </w:t>
      </w:r>
      <w:r>
        <w:rPr>
          <w:rFonts w:ascii="Times New Roman" w:hAnsi="Times New Roman"/>
          <w:color w:val="000000"/>
          <w:sz w:val="28"/>
          <w:szCs w:val="28"/>
        </w:rPr>
        <w:t xml:space="preserve">2.1 </w:t>
      </w:r>
      <w:r w:rsidRPr="00AB7698">
        <w:rPr>
          <w:rFonts w:ascii="Times New Roman" w:hAnsi="Times New Roman"/>
          <w:color w:val="000000"/>
          <w:sz w:val="28"/>
          <w:szCs w:val="28"/>
        </w:rPr>
        <w:t>применяются к правоотношениям, возникающим при составлении и исполнении бюджетов бюджетной системы Российской Федерации, начиная с бюджетов на 2024 год и на плановый период 2025 и 2026 годов</w:t>
      </w:r>
      <w:r w:rsidR="00FD3A0D">
        <w:rPr>
          <w:rFonts w:ascii="Times New Roman" w:hAnsi="Times New Roman"/>
          <w:color w:val="000000"/>
          <w:sz w:val="28"/>
          <w:szCs w:val="28"/>
        </w:rPr>
        <w:t>.</w:t>
      </w:r>
    </w:p>
    <w:p w:rsidR="00725D05" w:rsidRPr="008732A1" w:rsidRDefault="008732A1" w:rsidP="00C02C8B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32A1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(обнародования).</w:t>
      </w: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   </w:t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1555F"/>
    <w:multiLevelType w:val="hybridMultilevel"/>
    <w:tmpl w:val="B55C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8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2634"/>
    <w:multiLevelType w:val="hybridMultilevel"/>
    <w:tmpl w:val="AD74D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BF35E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0143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173E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56B95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56F3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2E4E"/>
    <w:rsid w:val="00863A02"/>
    <w:rsid w:val="00864D41"/>
    <w:rsid w:val="008656D7"/>
    <w:rsid w:val="008663CC"/>
    <w:rsid w:val="00866C3E"/>
    <w:rsid w:val="00866D0A"/>
    <w:rsid w:val="00870866"/>
    <w:rsid w:val="008732A1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2284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B7698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749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328FE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A0D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7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B769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7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B769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C7AA-6CC5-4961-B2A2-A1420A44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2</cp:revision>
  <cp:lastPrinted>2023-12-25T09:13:00Z</cp:lastPrinted>
  <dcterms:created xsi:type="dcterms:W3CDTF">2023-12-25T09:13:00Z</dcterms:created>
  <dcterms:modified xsi:type="dcterms:W3CDTF">2023-12-25T09:13:00Z</dcterms:modified>
</cp:coreProperties>
</file>